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CE30DC" w14:textId="77777777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0042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635447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9022D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960A0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0C23B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FC2BD2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E0733D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09B1C9B9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4947A87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F2D48F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55D16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4E23F2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AC5CD1D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315A8EF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A2BE48F" w14:textId="05F63A62" w:rsidR="004C0BBF" w:rsidRPr="00B858AD" w:rsidRDefault="00F5466D" w:rsidP="004C0BBF">
      <w:pPr>
        <w:spacing w:before="120"/>
        <w:jc w:val="both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(Dz. U. z</w:t>
      </w:r>
      <w:r w:rsidR="000655E6">
        <w:rPr>
          <w:rFonts w:ascii="Cambria" w:hAnsi="Cambria" w:cs="Arial"/>
          <w:bCs/>
          <w:sz w:val="22"/>
          <w:szCs w:val="22"/>
        </w:rPr>
        <w:t xml:space="preserve"> 202</w:t>
      </w:r>
      <w:r w:rsidR="00B858AD">
        <w:rPr>
          <w:rFonts w:ascii="Cambria" w:hAnsi="Cambria" w:cs="Arial"/>
          <w:bCs/>
          <w:sz w:val="22"/>
          <w:szCs w:val="22"/>
        </w:rPr>
        <w:t>4</w:t>
      </w:r>
      <w:r w:rsidR="000655E6">
        <w:rPr>
          <w:rFonts w:ascii="Cambria" w:hAnsi="Cambria" w:cs="Arial"/>
          <w:bCs/>
          <w:sz w:val="22"/>
          <w:szCs w:val="22"/>
        </w:rPr>
        <w:t xml:space="preserve"> r. poz. 1</w:t>
      </w:r>
      <w:r w:rsidR="00B858AD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</w:t>
      </w:r>
      <w:r w:rsidR="00945994">
        <w:rPr>
          <w:rFonts w:ascii="Cambria" w:hAnsi="Cambria" w:cs="Arial"/>
          <w:bCs/>
          <w:sz w:val="22"/>
          <w:szCs w:val="22"/>
        </w:rPr>
        <w:t xml:space="preserve"> – „PZP”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</w:t>
      </w:r>
      <w:r w:rsidR="00945994">
        <w:rPr>
          <w:rFonts w:ascii="Cambria" w:hAnsi="Cambria" w:cs="Arial"/>
          <w:bCs/>
          <w:sz w:val="22"/>
          <w:szCs w:val="22"/>
        </w:rPr>
        <w:t xml:space="preserve">podstawowym bez negocjacji, o którym mowa w art. 275 pkt 1 PZP </w:t>
      </w:r>
      <w:r w:rsidR="004C0BBF">
        <w:rPr>
          <w:rFonts w:ascii="Cambria" w:hAnsi="Cambria" w:cs="Arial"/>
          <w:bCs/>
          <w:sz w:val="22"/>
          <w:szCs w:val="22"/>
        </w:rPr>
        <w:t xml:space="preserve">na </w:t>
      </w:r>
      <w:r w:rsidR="00A051B6" w:rsidRPr="00A051B6">
        <w:rPr>
          <w:rFonts w:ascii="Cambria" w:hAnsi="Cambria" w:cs="Arial"/>
          <w:bCs/>
          <w:sz w:val="22"/>
          <w:szCs w:val="22"/>
        </w:rPr>
        <w:t xml:space="preserve"> </w:t>
      </w:r>
      <w:r w:rsidR="005363BB" w:rsidRPr="005363BB">
        <w:rPr>
          <w:rFonts w:ascii="Cambria" w:hAnsi="Cambria" w:cs="Arial"/>
          <w:b/>
          <w:sz w:val="22"/>
          <w:szCs w:val="22"/>
        </w:rPr>
        <w:t>Budowa drogi leśnej pełniącej funkcję dojazdu pożarowego DP18 – 2,1 km II etap w Nadleśnictwie</w:t>
      </w:r>
      <w:r w:rsidR="00B858AD" w:rsidRPr="00B858AD">
        <w:rPr>
          <w:rFonts w:ascii="Cambria" w:hAnsi="Cambria" w:cs="Arial"/>
          <w:b/>
          <w:sz w:val="22"/>
          <w:szCs w:val="22"/>
        </w:rPr>
        <w:t xml:space="preserve"> Dębno</w:t>
      </w:r>
    </w:p>
    <w:p w14:paraId="00EC36B1" w14:textId="77777777" w:rsidR="00945994" w:rsidRDefault="004C0BBF" w:rsidP="0037207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  <w:r w:rsidR="00F5466D">
        <w:rPr>
          <w:rFonts w:ascii="Cambria" w:hAnsi="Cambria" w:cs="Arial"/>
          <w:bCs/>
          <w:sz w:val="22"/>
          <w:szCs w:val="22"/>
        </w:rPr>
        <w:t xml:space="preserve">(dalej: „Postępowanie”), tj. 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14:paraId="00FAD7C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234BEF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C8EEE9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02650FA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A158F1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281EF6E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6F3D69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37D09D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EEE8D6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945994">
        <w:rPr>
          <w:rFonts w:ascii="Cambria" w:hAnsi="Cambria" w:cs="Arial"/>
          <w:bCs/>
          <w:sz w:val="22"/>
          <w:szCs w:val="22"/>
        </w:rPr>
        <w:t>roboty budowlane,</w:t>
      </w:r>
      <w:r>
        <w:rPr>
          <w:rFonts w:ascii="Cambria" w:hAnsi="Cambria" w:cs="Arial"/>
          <w:bCs/>
          <w:sz w:val="22"/>
          <w:szCs w:val="22"/>
        </w:rPr>
        <w:t xml:space="preserve"> których wskazane zdolności dotyczą</w:t>
      </w:r>
      <w:r w:rsidR="0094599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60B2EF7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4B99CCF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65A3CE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EDE99A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BA20B8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B860663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FAFF21C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884DB" w14:textId="77777777" w:rsidR="00130DD6" w:rsidRDefault="00130DD6">
      <w:r>
        <w:separator/>
      </w:r>
    </w:p>
  </w:endnote>
  <w:endnote w:type="continuationSeparator" w:id="0">
    <w:p w14:paraId="71A955DA" w14:textId="77777777" w:rsidR="00130DD6" w:rsidRDefault="0013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A86D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D7A1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655E6" w:rsidRPr="000655E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C926C8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D303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E8AC" w14:textId="77777777" w:rsidR="00130DD6" w:rsidRDefault="00130DD6">
      <w:r>
        <w:separator/>
      </w:r>
    </w:p>
  </w:footnote>
  <w:footnote w:type="continuationSeparator" w:id="0">
    <w:p w14:paraId="5A7A6DC7" w14:textId="77777777" w:rsidR="00130DD6" w:rsidRDefault="0013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56F8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B06D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44525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331080">
    <w:abstractNumId w:val="1"/>
    <w:lvlOverride w:ilvl="0">
      <w:startOverride w:val="1"/>
    </w:lvlOverride>
  </w:num>
  <w:num w:numId="3" w16cid:durableId="1683777313">
    <w:abstractNumId w:val="2"/>
    <w:lvlOverride w:ilvl="0">
      <w:startOverride w:val="1"/>
    </w:lvlOverride>
  </w:num>
  <w:num w:numId="4" w16cid:durableId="101384307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5E6"/>
    <w:rsid w:val="000708CE"/>
    <w:rsid w:val="00070FDA"/>
    <w:rsid w:val="000741F9"/>
    <w:rsid w:val="00081839"/>
    <w:rsid w:val="00082197"/>
    <w:rsid w:val="0008241E"/>
    <w:rsid w:val="00084111"/>
    <w:rsid w:val="00084C4D"/>
    <w:rsid w:val="00084DF2"/>
    <w:rsid w:val="0009111C"/>
    <w:rsid w:val="00091245"/>
    <w:rsid w:val="000956FA"/>
    <w:rsid w:val="00095983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0DD6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133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19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071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0BBF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63BB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7AD"/>
    <w:rsid w:val="005D1867"/>
    <w:rsid w:val="005D1EB6"/>
    <w:rsid w:val="005D4D76"/>
    <w:rsid w:val="005D5708"/>
    <w:rsid w:val="005D6138"/>
    <w:rsid w:val="005D6231"/>
    <w:rsid w:val="005D6833"/>
    <w:rsid w:val="005D7041"/>
    <w:rsid w:val="005D7321"/>
    <w:rsid w:val="005E0A5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7BB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484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2EAD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04E22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1B6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3E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65F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541"/>
    <w:rsid w:val="00B84683"/>
    <w:rsid w:val="00B84A9F"/>
    <w:rsid w:val="00B858A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9FA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62BE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1146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3BE8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5AD1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BC3834"/>
  <w15:chartTrackingRefBased/>
  <w15:docId w15:val="{56E0F652-A048-4CB8-8363-6374859B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Julianna Borowiec-Frost - Nadleśnictwo Dębno</cp:lastModifiedBy>
  <cp:revision>4</cp:revision>
  <cp:lastPrinted>2017-05-23T10:32:00Z</cp:lastPrinted>
  <dcterms:created xsi:type="dcterms:W3CDTF">2024-02-06T10:45:00Z</dcterms:created>
  <dcterms:modified xsi:type="dcterms:W3CDTF">2026-03-13T09:34:00Z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